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44" w:rsidRPr="00BB1FAE" w:rsidRDefault="00F31884" w:rsidP="00BB1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1FAE">
        <w:rPr>
          <w:rFonts w:ascii="Times New Roman" w:hAnsi="Times New Roman" w:cs="Times New Roman"/>
          <w:sz w:val="32"/>
          <w:szCs w:val="32"/>
        </w:rPr>
        <w:t>Порядок функционирования канала прямой связи инвесторов с администрацией муниципального района Борский Самарской области</w:t>
      </w:r>
    </w:p>
    <w:p w:rsidR="00F31884" w:rsidRPr="00BB1FAE" w:rsidRDefault="00F31884" w:rsidP="00BB1FA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B1FAE">
        <w:rPr>
          <w:rFonts w:ascii="Times New Roman" w:hAnsi="Times New Roman" w:cs="Times New Roman"/>
          <w:i/>
          <w:sz w:val="32"/>
          <w:szCs w:val="32"/>
        </w:rPr>
        <w:t>по</w:t>
      </w:r>
      <w:proofErr w:type="gramEnd"/>
      <w:r w:rsidRPr="00BB1FAE">
        <w:rPr>
          <w:rFonts w:ascii="Times New Roman" w:hAnsi="Times New Roman" w:cs="Times New Roman"/>
          <w:i/>
          <w:sz w:val="32"/>
          <w:szCs w:val="32"/>
        </w:rPr>
        <w:t xml:space="preserve"> средством электронной формы </w:t>
      </w:r>
    </w:p>
    <w:p w:rsidR="00F31884" w:rsidRPr="00BB1FAE" w:rsidRDefault="00F31884" w:rsidP="00BB1FA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B1FAE">
        <w:rPr>
          <w:rFonts w:ascii="Times New Roman" w:hAnsi="Times New Roman" w:cs="Times New Roman"/>
          <w:i/>
          <w:sz w:val="32"/>
          <w:szCs w:val="32"/>
        </w:rPr>
        <w:t>«Канал прямой связи с инвесторами»</w:t>
      </w:r>
    </w:p>
    <w:p w:rsidR="00F31884" w:rsidRDefault="00F31884" w:rsidP="00F31884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C6AAF" wp14:editId="2455926B">
                <wp:simplePos x="0" y="0"/>
                <wp:positionH relativeFrom="column">
                  <wp:posOffset>-546735</wp:posOffset>
                </wp:positionH>
                <wp:positionV relativeFrom="paragraph">
                  <wp:posOffset>523875</wp:posOffset>
                </wp:positionV>
                <wp:extent cx="731520" cy="1216152"/>
                <wp:effectExtent l="0" t="0" r="30480" b="22225"/>
                <wp:wrapNone/>
                <wp:docPr id="3" name="Выгнутая влево стрел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B1C4E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" o:spid="_x0000_s1026" type="#_x0000_t102" style="position:absolute;margin-left:-43.05pt;margin-top:41.25pt;width:57.6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" adj="15104,19976,162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E826" wp14:editId="3432DAEA">
                <wp:simplePos x="0" y="0"/>
                <wp:positionH relativeFrom="page">
                  <wp:posOffset>1285875</wp:posOffset>
                </wp:positionH>
                <wp:positionV relativeFrom="paragraph">
                  <wp:posOffset>57149</wp:posOffset>
                </wp:positionV>
                <wp:extent cx="5391150" cy="1095375"/>
                <wp:effectExtent l="0" t="0" r="19050" b="2857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095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884" w:rsidRPr="00F31884" w:rsidRDefault="00F31884" w:rsidP="00F31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3188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Направление обращения со стороны инвестора по каналу прямой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E8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left:0;text-align:left;margin-left:101.25pt;margin-top:4.5pt;width:42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" fillcolor="#5b9bd5 [3204]" strokecolor="#1f4d78 [1604]" strokeweight="1pt">
                <v:textbox>
                  <w:txbxContent>
                    <w:p w:rsidR="00F31884" w:rsidRPr="00F31884" w:rsidRDefault="00F31884" w:rsidP="00F3188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3188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Направление обращения со стороны инвестора по каналу прямой связи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6"/>
          <w:szCs w:val="36"/>
        </w:rPr>
        <w:t>В</w:t>
      </w:r>
    </w:p>
    <w:p w:rsidR="00F31884" w:rsidRPr="00F31884" w:rsidRDefault="00F31884" w:rsidP="00F31884">
      <w:pPr>
        <w:rPr>
          <w:rFonts w:ascii="Times New Roman" w:hAnsi="Times New Roman" w:cs="Times New Roman"/>
          <w:sz w:val="36"/>
          <w:szCs w:val="36"/>
        </w:rPr>
      </w:pPr>
    </w:p>
    <w:p w:rsidR="00F31884" w:rsidRDefault="00F31884" w:rsidP="00F31884">
      <w:pPr>
        <w:rPr>
          <w:rFonts w:ascii="Times New Roman" w:hAnsi="Times New Roman" w:cs="Times New Roman"/>
          <w:sz w:val="36"/>
          <w:szCs w:val="36"/>
        </w:rPr>
      </w:pPr>
    </w:p>
    <w:p w:rsidR="00BB1FAE" w:rsidRDefault="00F31884" w:rsidP="00BB1FAE">
      <w:pPr>
        <w:tabs>
          <w:tab w:val="left" w:pos="13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F31884" w:rsidRDefault="00F31884" w:rsidP="00BB1FAE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отчество(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последнее- при наличии) гражданина (физического лица) либо наименование организации (юридического лица); почтовый адрес заявителя, адрес электронной почты заявителя, контактный телефон заявителя,</w:t>
      </w:r>
      <w:r w:rsidR="00A815B4">
        <w:rPr>
          <w:rFonts w:ascii="Times New Roman" w:hAnsi="Times New Roman" w:cs="Times New Roman"/>
          <w:sz w:val="28"/>
          <w:szCs w:val="28"/>
        </w:rPr>
        <w:t xml:space="preserve"> суть обращения ( в том числе инвестор вправе приложить копии документов).</w:t>
      </w:r>
    </w:p>
    <w:p w:rsidR="00A815B4" w:rsidRDefault="00A815B4" w:rsidP="00BB1FAE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по каналу прямой связи, должно быть связано с осуществлением инвестиционной деятельности на территории муниципального района Борский Самарской области.</w:t>
      </w:r>
    </w:p>
    <w:p w:rsidR="00A815B4" w:rsidRDefault="00A815B4" w:rsidP="00A815B4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724535</wp:posOffset>
                </wp:positionV>
                <wp:extent cx="731520" cy="1216152"/>
                <wp:effectExtent l="0" t="0" r="30480" b="22225"/>
                <wp:wrapNone/>
                <wp:docPr id="5" name="Выгнутая вле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06C03" id="Выгнутая влево стрелка 5" o:spid="_x0000_s1026" type="#_x0000_t102" style="position:absolute;margin-left:-57.9pt;margin-top:57.05pt;width:57.6pt;height:9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" adj="15104,19976,16200" fillcolor="#5b9bd5 [3204]" strokecolor="#1f4d78 [1604]" strokeweight="1pt"/>
            </w:pict>
          </mc:Fallback>
        </mc:AlternateContent>
      </w:r>
      <w:r w:rsidRPr="00A815B4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705475" cy="1228725"/>
                <wp:effectExtent l="0" t="0" r="28575" b="28575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287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5B4" w:rsidRPr="00A815B4" w:rsidRDefault="00A815B4" w:rsidP="00A8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815B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Поступление обращения и регистрация уполномоченным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27" type="#_x0000_t176" style="position:absolute;margin-left:0;margin-top:15.8pt;width:449.25pt;height:9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" fillcolor="#5b9bd5 [3204]" strokecolor="#1f4d78 [1604]" strokeweight="1pt">
                <v:textbox>
                  <w:txbxContent>
                    <w:p w:rsidR="00A815B4" w:rsidRPr="00A815B4" w:rsidRDefault="00A815B4" w:rsidP="00A815B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815B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Поступление обращения и регистрация уполномоченным органом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5B4" w:rsidRP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</w:p>
    <w:p w:rsidR="00A815B4" w:rsidRP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</w:p>
    <w:p w:rsidR="00A815B4" w:rsidRP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</w:p>
    <w:p w:rsidR="00A815B4" w:rsidRP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</w:p>
    <w:p w:rsid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B6C1A" wp14:editId="42CF2219">
                <wp:simplePos x="0" y="0"/>
                <wp:positionH relativeFrom="margin">
                  <wp:posOffset>100965</wp:posOffset>
                </wp:positionH>
                <wp:positionV relativeFrom="paragraph">
                  <wp:posOffset>744855</wp:posOffset>
                </wp:positionV>
                <wp:extent cx="5543550" cy="1162050"/>
                <wp:effectExtent l="0" t="0" r="19050" b="1905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1620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5B4" w:rsidRPr="00A815B4" w:rsidRDefault="00A815B4" w:rsidP="00A815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815B4">
                              <w:rPr>
                                <w:sz w:val="36"/>
                                <w:szCs w:val="36"/>
                              </w:rPr>
                              <w:t>Рассмотрение обращения и направление инвестору ответа по существу поставленных вопросов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6C1A" id="Блок-схема: альтернативный процесс 6" o:spid="_x0000_s1028" type="#_x0000_t176" style="position:absolute;margin-left:7.95pt;margin-top:58.65pt;width:436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" fillcolor="#5b9bd5 [3204]" strokecolor="#1f4d78 [1604]" strokeweight="1pt">
                <v:textbox>
                  <w:txbxContent>
                    <w:p w:rsidR="00A815B4" w:rsidRPr="00A815B4" w:rsidRDefault="00A815B4" w:rsidP="00A815B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815B4">
                        <w:rPr>
                          <w:sz w:val="36"/>
                          <w:szCs w:val="36"/>
                        </w:rPr>
                        <w:t>Рассмотрение обращения и направление инвестору ответа по существу поставленных вопросов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Обращение поступает в уполномоченный орган в сфере инвестиционной деятельности (экономический отдел администрации муниципального района Борский) Срок действия обращения 5 рабочих дней.</w:t>
      </w:r>
    </w:p>
    <w:p w:rsidR="00A815B4" w:rsidRDefault="00BB1FAE" w:rsidP="00A81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73A6D" wp14:editId="404948B4">
                <wp:simplePos x="0" y="0"/>
                <wp:positionH relativeFrom="column">
                  <wp:posOffset>-668655</wp:posOffset>
                </wp:positionH>
                <wp:positionV relativeFrom="paragraph">
                  <wp:posOffset>236855</wp:posOffset>
                </wp:positionV>
                <wp:extent cx="731520" cy="1216152"/>
                <wp:effectExtent l="0" t="0" r="30480" b="22225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688EF" id="Выгнутая влево стрелка 7" o:spid="_x0000_s1026" type="#_x0000_t102" style="position:absolute;margin-left:-52.65pt;margin-top:18.65pt;width:57.6pt;height:9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" adj="15104,19976,16200" fillcolor="#5b9bd5 [3204]" strokecolor="#1f4d78 [1604]" strokeweight="1pt"/>
            </w:pict>
          </mc:Fallback>
        </mc:AlternateContent>
      </w:r>
    </w:p>
    <w:p w:rsid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</w:p>
    <w:p w:rsidR="00A815B4" w:rsidRP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</w:p>
    <w:p w:rsidR="00A815B4" w:rsidRP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</w:p>
    <w:p w:rsidR="00A815B4" w:rsidRDefault="00A815B4" w:rsidP="00BB1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Уполномоченный орган осуществляет взаимодействие со структурными    подразделениями </w:t>
      </w:r>
      <w:r w:rsidR="00BB1F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Борский, в компетенцию которых входит решение поставленных в обращении вопросов и готовит ответ на обращение за подписью уполномоченного </w:t>
      </w:r>
      <w:proofErr w:type="gramStart"/>
      <w:r w:rsidR="00BB1FAE">
        <w:rPr>
          <w:rFonts w:ascii="Times New Roman" w:hAnsi="Times New Roman" w:cs="Times New Roman"/>
          <w:sz w:val="28"/>
          <w:szCs w:val="28"/>
        </w:rPr>
        <w:t>лица  по</w:t>
      </w:r>
      <w:proofErr w:type="gramEnd"/>
      <w:r w:rsidR="00BB1FAE">
        <w:rPr>
          <w:rFonts w:ascii="Times New Roman" w:hAnsi="Times New Roman" w:cs="Times New Roman"/>
          <w:sz w:val="28"/>
          <w:szCs w:val="28"/>
        </w:rPr>
        <w:t xml:space="preserve"> развитию инвестиционной деятельности на территории муниципального района Борский Самарской области.</w:t>
      </w:r>
    </w:p>
    <w:p w:rsidR="00BB1FAE" w:rsidRDefault="00BB1FAE" w:rsidP="00BB1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ответа на обращение не позднее 3 рабочих дней со дня регистрации обращения по адресу электронной почты, указанной в обращении.</w:t>
      </w:r>
    </w:p>
    <w:p w:rsidR="00A815B4" w:rsidRPr="00A815B4" w:rsidRDefault="00A815B4" w:rsidP="00A815B4">
      <w:pPr>
        <w:rPr>
          <w:rFonts w:ascii="Times New Roman" w:hAnsi="Times New Roman" w:cs="Times New Roman"/>
          <w:sz w:val="28"/>
          <w:szCs w:val="28"/>
        </w:rPr>
      </w:pPr>
    </w:p>
    <w:sectPr w:rsidR="00A815B4" w:rsidRPr="00A815B4" w:rsidSect="00BB1F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0"/>
    <w:rsid w:val="000C3300"/>
    <w:rsid w:val="00254044"/>
    <w:rsid w:val="00A815B4"/>
    <w:rsid w:val="00BB1FAE"/>
    <w:rsid w:val="00F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9B4DB-B9A6-4528-B47D-957131D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2023-04-19T11:31:00Z</dcterms:created>
  <dcterms:modified xsi:type="dcterms:W3CDTF">2023-04-19T11:57:00Z</dcterms:modified>
</cp:coreProperties>
</file>